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B35" w:rsidRDefault="00D73766" w:rsidP="00D73766">
      <w:pPr>
        <w:pStyle w:val="Geenafstand"/>
        <w:rPr>
          <w:rFonts w:asciiTheme="majorHAnsi" w:hAnsiTheme="majorHAnsi"/>
          <w:sz w:val="24"/>
        </w:rPr>
      </w:pPr>
      <w:r>
        <w:rPr>
          <w:rFonts w:asciiTheme="majorHAnsi" w:hAnsiTheme="majorHAnsi"/>
          <w:b/>
          <w:sz w:val="24"/>
        </w:rPr>
        <w:t>Materialenleer 1 Les 6 opdracht thermoplasten.</w:t>
      </w:r>
    </w:p>
    <w:p w:rsidR="00D73766" w:rsidRDefault="00D73766" w:rsidP="00D73766">
      <w:pPr>
        <w:pStyle w:val="Geenafstand"/>
        <w:rPr>
          <w:rFonts w:asciiTheme="majorHAnsi" w:hAnsiTheme="majorHAnsi"/>
          <w:sz w:val="24"/>
        </w:rPr>
      </w:pPr>
    </w:p>
    <w:p w:rsidR="00D73766" w:rsidRDefault="00D73766" w:rsidP="00D73766">
      <w:pPr>
        <w:pStyle w:val="Geenafstand"/>
        <w:numPr>
          <w:ilvl w:val="0"/>
          <w:numId w:val="1"/>
        </w:numPr>
        <w:rPr>
          <w:rFonts w:asciiTheme="majorHAnsi" w:hAnsiTheme="majorHAnsi"/>
          <w:sz w:val="24"/>
        </w:rPr>
      </w:pPr>
      <w:r>
        <w:rPr>
          <w:rFonts w:asciiTheme="majorHAnsi" w:hAnsiTheme="majorHAnsi"/>
          <w:sz w:val="24"/>
        </w:rPr>
        <w:t>Mijn kunststof product die ik gebruik is een JERRYCAN</w:t>
      </w:r>
    </w:p>
    <w:p w:rsidR="00D73766" w:rsidRDefault="00D73766" w:rsidP="00D73766">
      <w:pPr>
        <w:pStyle w:val="Geenafstand"/>
        <w:rPr>
          <w:rFonts w:asciiTheme="majorHAnsi" w:hAnsiTheme="majorHAnsi"/>
          <w:sz w:val="24"/>
        </w:rPr>
      </w:pPr>
      <w:r>
        <w:rPr>
          <w:noProof/>
          <w:lang w:eastAsia="nl-NL"/>
        </w:rPr>
        <w:drawing>
          <wp:anchor distT="0" distB="0" distL="114300" distR="114300" simplePos="0" relativeHeight="251658240" behindDoc="1" locked="0" layoutInCell="1" allowOverlap="1">
            <wp:simplePos x="0" y="0"/>
            <wp:positionH relativeFrom="column">
              <wp:posOffset>471642</wp:posOffset>
            </wp:positionH>
            <wp:positionV relativeFrom="paragraph">
              <wp:posOffset>95693</wp:posOffset>
            </wp:positionV>
            <wp:extent cx="1520456" cy="1520456"/>
            <wp:effectExtent l="0" t="0" r="3810" b="3810"/>
            <wp:wrapNone/>
            <wp:docPr id="2" name="Afbeelding 2" descr="https://www.jerrycanshop.nl/media/catalog/product/cache/1/image/650x/040ec09b1e35df139433887a97daa66f/2/0/20limp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jerrycanshop.nl/media/catalog/product/cache/1/image/650x/040ec09b1e35df139433887a97daa66f/2/0/20limpac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0456" cy="15204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3766" w:rsidRDefault="00D73766" w:rsidP="00D73766">
      <w:pPr>
        <w:pStyle w:val="Geenafstand"/>
        <w:rPr>
          <w:rFonts w:asciiTheme="majorHAnsi" w:hAnsiTheme="majorHAnsi"/>
          <w:sz w:val="24"/>
        </w:rPr>
      </w:pPr>
    </w:p>
    <w:p w:rsidR="00D73766" w:rsidRDefault="00D73766" w:rsidP="00D73766">
      <w:pPr>
        <w:pStyle w:val="Geenafstand"/>
        <w:rPr>
          <w:rFonts w:asciiTheme="majorHAnsi" w:hAnsiTheme="majorHAnsi"/>
          <w:sz w:val="24"/>
        </w:rPr>
      </w:pPr>
    </w:p>
    <w:p w:rsidR="00D73766" w:rsidRDefault="00D73766" w:rsidP="00D73766">
      <w:pPr>
        <w:pStyle w:val="Geenafstand"/>
        <w:rPr>
          <w:rFonts w:asciiTheme="majorHAnsi" w:hAnsiTheme="majorHAnsi"/>
          <w:sz w:val="24"/>
        </w:rPr>
      </w:pPr>
    </w:p>
    <w:p w:rsidR="00D73766" w:rsidRDefault="00D73766" w:rsidP="00D73766">
      <w:pPr>
        <w:pStyle w:val="Geenafstand"/>
        <w:rPr>
          <w:rFonts w:asciiTheme="majorHAnsi" w:hAnsiTheme="majorHAnsi"/>
          <w:sz w:val="24"/>
        </w:rPr>
      </w:pPr>
    </w:p>
    <w:p w:rsidR="00D73766" w:rsidRDefault="00D73766" w:rsidP="00D73766">
      <w:pPr>
        <w:pStyle w:val="Geenafstand"/>
        <w:rPr>
          <w:rFonts w:asciiTheme="majorHAnsi" w:hAnsiTheme="majorHAnsi"/>
          <w:sz w:val="24"/>
        </w:rPr>
      </w:pPr>
    </w:p>
    <w:p w:rsidR="00D73766" w:rsidRDefault="00D73766" w:rsidP="00D73766">
      <w:pPr>
        <w:pStyle w:val="Geenafstand"/>
        <w:rPr>
          <w:rFonts w:asciiTheme="majorHAnsi" w:hAnsiTheme="majorHAnsi"/>
          <w:sz w:val="24"/>
        </w:rPr>
      </w:pPr>
    </w:p>
    <w:p w:rsidR="00D73766" w:rsidRDefault="00D73766" w:rsidP="00D73766">
      <w:pPr>
        <w:pStyle w:val="Geenafstand"/>
        <w:rPr>
          <w:rFonts w:asciiTheme="majorHAnsi" w:hAnsiTheme="majorHAnsi"/>
          <w:sz w:val="24"/>
        </w:rPr>
      </w:pPr>
    </w:p>
    <w:p w:rsidR="00D73766" w:rsidRDefault="00D73766" w:rsidP="00D73766">
      <w:pPr>
        <w:pStyle w:val="Geenafstand"/>
        <w:rPr>
          <w:rFonts w:asciiTheme="majorHAnsi" w:hAnsiTheme="majorHAnsi"/>
          <w:sz w:val="24"/>
        </w:rPr>
      </w:pPr>
    </w:p>
    <w:p w:rsidR="00D73766" w:rsidRDefault="00D73766" w:rsidP="00D73766">
      <w:pPr>
        <w:pStyle w:val="Geenafstand"/>
        <w:rPr>
          <w:rFonts w:asciiTheme="majorHAnsi" w:hAnsiTheme="majorHAnsi"/>
          <w:sz w:val="24"/>
        </w:rPr>
      </w:pPr>
    </w:p>
    <w:p w:rsidR="00D73766" w:rsidRPr="00D73766" w:rsidRDefault="00D73766" w:rsidP="00D73766">
      <w:pPr>
        <w:pStyle w:val="Geenafstand"/>
        <w:numPr>
          <w:ilvl w:val="0"/>
          <w:numId w:val="1"/>
        </w:numPr>
        <w:rPr>
          <w:rFonts w:asciiTheme="majorHAnsi" w:hAnsiTheme="majorHAnsi"/>
          <w:sz w:val="36"/>
        </w:rPr>
      </w:pPr>
      <w:r w:rsidRPr="00D73766">
        <w:rPr>
          <w:rFonts w:asciiTheme="majorHAnsi" w:hAnsiTheme="majorHAnsi" w:cs="Arial"/>
          <w:sz w:val="24"/>
          <w:szCs w:val="18"/>
          <w:shd w:val="clear" w:color="auto" w:fill="FBFBFB"/>
        </w:rPr>
        <w:t>Kunststof (HDPE)</w:t>
      </w:r>
    </w:p>
    <w:p w:rsidR="00A33767" w:rsidRPr="00A33767" w:rsidRDefault="00A33767" w:rsidP="00A33767">
      <w:pPr>
        <w:pStyle w:val="Geenafstand"/>
        <w:ind w:left="720"/>
        <w:rPr>
          <w:rFonts w:asciiTheme="majorHAnsi" w:hAnsiTheme="majorHAnsi"/>
          <w:sz w:val="36"/>
        </w:rPr>
      </w:pPr>
    </w:p>
    <w:p w:rsidR="00D73766" w:rsidRPr="00D73766" w:rsidRDefault="00D73766" w:rsidP="00D73766">
      <w:pPr>
        <w:pStyle w:val="Geenafstand"/>
        <w:numPr>
          <w:ilvl w:val="0"/>
          <w:numId w:val="1"/>
        </w:numPr>
        <w:rPr>
          <w:rFonts w:asciiTheme="majorHAnsi" w:hAnsiTheme="majorHAnsi"/>
          <w:sz w:val="36"/>
        </w:rPr>
      </w:pPr>
      <w:r w:rsidRPr="00D73766">
        <w:rPr>
          <w:rFonts w:asciiTheme="majorHAnsi" w:hAnsiTheme="majorHAnsi" w:cs="Arial"/>
          <w:sz w:val="24"/>
          <w:szCs w:val="18"/>
          <w:shd w:val="clear" w:color="auto" w:fill="FBFBFB"/>
        </w:rPr>
        <w:t>Nee verder staat er geen andere  soort kunststof geschreven bij dit model jerrycan</w:t>
      </w:r>
    </w:p>
    <w:p w:rsidR="00A33767" w:rsidRPr="00A33767" w:rsidRDefault="00A33767" w:rsidP="00A33767">
      <w:pPr>
        <w:pStyle w:val="Geenafstand"/>
        <w:ind w:left="720"/>
        <w:rPr>
          <w:rFonts w:asciiTheme="majorHAnsi" w:hAnsiTheme="majorHAnsi"/>
          <w:sz w:val="48"/>
        </w:rPr>
      </w:pPr>
    </w:p>
    <w:p w:rsidR="00A33767" w:rsidRPr="00A33767" w:rsidRDefault="00A33767" w:rsidP="00A33767">
      <w:pPr>
        <w:pStyle w:val="Geenafstand"/>
        <w:numPr>
          <w:ilvl w:val="0"/>
          <w:numId w:val="1"/>
        </w:numPr>
        <w:rPr>
          <w:rFonts w:asciiTheme="majorHAnsi" w:hAnsiTheme="majorHAnsi"/>
          <w:sz w:val="48"/>
        </w:rPr>
      </w:pPr>
      <w:r>
        <w:rPr>
          <w:rFonts w:asciiTheme="majorHAnsi" w:hAnsiTheme="majorHAnsi"/>
          <w:sz w:val="24"/>
        </w:rPr>
        <w:t>-     Niet doorzichtig.</w:t>
      </w:r>
    </w:p>
    <w:p w:rsidR="00A33767" w:rsidRDefault="00A33767" w:rsidP="00A33767">
      <w:pPr>
        <w:pStyle w:val="Geenafstand"/>
        <w:numPr>
          <w:ilvl w:val="0"/>
          <w:numId w:val="3"/>
        </w:numPr>
        <w:rPr>
          <w:rFonts w:asciiTheme="majorHAnsi" w:hAnsiTheme="majorHAnsi"/>
          <w:sz w:val="24"/>
        </w:rPr>
      </w:pPr>
      <w:r>
        <w:rPr>
          <w:rFonts w:asciiTheme="majorHAnsi" w:hAnsiTheme="majorHAnsi"/>
          <w:sz w:val="24"/>
        </w:rPr>
        <w:t>Sterk</w:t>
      </w:r>
    </w:p>
    <w:p w:rsidR="00824B97" w:rsidRDefault="00745DC5" w:rsidP="00A33767">
      <w:pPr>
        <w:pStyle w:val="Geenafstand"/>
        <w:numPr>
          <w:ilvl w:val="0"/>
          <w:numId w:val="3"/>
        </w:numPr>
        <w:rPr>
          <w:rFonts w:asciiTheme="majorHAnsi" w:hAnsiTheme="majorHAnsi"/>
          <w:sz w:val="24"/>
        </w:rPr>
      </w:pPr>
      <w:r>
        <w:rPr>
          <w:rFonts w:asciiTheme="majorHAnsi" w:hAnsiTheme="majorHAnsi"/>
          <w:sz w:val="24"/>
        </w:rPr>
        <w:t>Licht</w:t>
      </w:r>
      <w:r w:rsidR="00A33767">
        <w:rPr>
          <w:rFonts w:asciiTheme="majorHAnsi" w:hAnsiTheme="majorHAnsi"/>
          <w:sz w:val="24"/>
        </w:rPr>
        <w:t xml:space="preserve"> </w:t>
      </w:r>
    </w:p>
    <w:p w:rsidR="00A33767" w:rsidRPr="00A33767" w:rsidRDefault="00824B97" w:rsidP="00A33767">
      <w:pPr>
        <w:pStyle w:val="Geenafstand"/>
        <w:numPr>
          <w:ilvl w:val="0"/>
          <w:numId w:val="3"/>
        </w:numPr>
        <w:rPr>
          <w:rFonts w:asciiTheme="majorHAnsi" w:hAnsiTheme="majorHAnsi"/>
          <w:sz w:val="24"/>
        </w:rPr>
      </w:pPr>
      <w:r>
        <w:rPr>
          <w:rFonts w:asciiTheme="majorHAnsi" w:hAnsiTheme="majorHAnsi"/>
          <w:sz w:val="24"/>
        </w:rPr>
        <w:t>Makkelijk te maken.</w:t>
      </w:r>
      <w:r w:rsidR="00A33767" w:rsidRPr="00A33767">
        <w:rPr>
          <w:rFonts w:asciiTheme="majorHAnsi" w:hAnsiTheme="majorHAnsi"/>
          <w:sz w:val="24"/>
        </w:rPr>
        <w:br/>
      </w:r>
    </w:p>
    <w:p w:rsidR="00A33767" w:rsidRDefault="00A33767" w:rsidP="00A33767">
      <w:pPr>
        <w:pStyle w:val="Lijstalinea"/>
        <w:rPr>
          <w:rFonts w:asciiTheme="majorHAnsi" w:hAnsiTheme="majorHAnsi"/>
          <w:sz w:val="24"/>
        </w:rPr>
      </w:pPr>
    </w:p>
    <w:p w:rsidR="00A33767" w:rsidRPr="00A33767" w:rsidRDefault="00A33767" w:rsidP="00D73766">
      <w:pPr>
        <w:pStyle w:val="Geenafstand"/>
        <w:numPr>
          <w:ilvl w:val="0"/>
          <w:numId w:val="1"/>
        </w:numPr>
        <w:rPr>
          <w:rFonts w:asciiTheme="majorHAnsi" w:hAnsiTheme="majorHAnsi"/>
          <w:sz w:val="48"/>
        </w:rPr>
      </w:pPr>
      <w:r>
        <w:rPr>
          <w:rFonts w:asciiTheme="majorHAnsi" w:hAnsiTheme="majorHAnsi"/>
          <w:sz w:val="24"/>
        </w:rPr>
        <w:t>Eigenschappen van HDPE:</w:t>
      </w:r>
    </w:p>
    <w:p w:rsidR="00D73766" w:rsidRPr="00A33767" w:rsidRDefault="00A33767" w:rsidP="00A33767">
      <w:pPr>
        <w:pStyle w:val="Geenafstand"/>
        <w:ind w:left="720"/>
        <w:rPr>
          <w:rFonts w:asciiTheme="majorHAnsi" w:hAnsiTheme="majorHAnsi"/>
          <w:sz w:val="48"/>
        </w:rPr>
      </w:pPr>
      <w:r w:rsidRPr="00A33767">
        <w:rPr>
          <w:rFonts w:asciiTheme="majorHAnsi" w:hAnsiTheme="majorHAnsi" w:cs="Arial"/>
          <w:sz w:val="24"/>
          <w:szCs w:val="17"/>
          <w:shd w:val="clear" w:color="auto" w:fill="FFFFFF"/>
        </w:rPr>
        <w:t>HDPE is een van de meest duurzame kunststoffen die gemaakt worden. Het unieke aan deze kunststof soort is de brede inzetbaarheid, de zeer lange levensduur, lage kostprijs en de geringe milieu belasting. Kenmerkend voor HDPE is de nog altijd  verder gaande ontwikkeling waardoor het materiaal nog beter en breder inzetbaar wordt. De vijfde en nieuwste generatie is de PE100-RC. HDPE of PE-HD is de afkorting van hoge dichtheid polyetheen en wordt geproduceerd bij een lage druk met behulp van een katalysator. Deze katalysator verbind de etheen moleculen tot heel lange molecuulketens. Er zijn dan twee molecuul soorten met elkaar verbonden, dat zijn de koolstof en de waterstof moleculen. </w:t>
      </w:r>
      <w:r w:rsidRPr="00A33767">
        <w:rPr>
          <w:rStyle w:val="Zwaar"/>
          <w:rFonts w:asciiTheme="majorHAnsi" w:hAnsiTheme="majorHAnsi" w:cs="Arial"/>
          <w:sz w:val="24"/>
          <w:szCs w:val="17"/>
          <w:bdr w:val="none" w:sz="0" w:space="0" w:color="auto" w:frame="1"/>
          <w:shd w:val="clear" w:color="auto" w:fill="FFFFFF"/>
        </w:rPr>
        <w:t>HDPE behoort tot de </w:t>
      </w:r>
      <w:hyperlink r:id="rId7" w:tgtFrame="_blank" w:tooltip="Pagina; Amorfe en kristallijne stoffen" w:history="1">
        <w:r w:rsidRPr="00A33767">
          <w:rPr>
            <w:rStyle w:val="Hyperlink"/>
            <w:rFonts w:asciiTheme="majorHAnsi" w:hAnsiTheme="majorHAnsi" w:cs="Arial"/>
            <w:b/>
            <w:bCs/>
            <w:color w:val="auto"/>
            <w:sz w:val="24"/>
            <w:szCs w:val="17"/>
            <w:bdr w:val="none" w:sz="0" w:space="0" w:color="auto" w:frame="1"/>
            <w:shd w:val="clear" w:color="auto" w:fill="FFFFFF"/>
          </w:rPr>
          <w:t>semi kristallijne</w:t>
        </w:r>
      </w:hyperlink>
      <w:r w:rsidRPr="00A33767">
        <w:rPr>
          <w:rStyle w:val="Zwaar"/>
          <w:rFonts w:asciiTheme="majorHAnsi" w:hAnsiTheme="majorHAnsi" w:cs="Arial"/>
          <w:sz w:val="24"/>
          <w:szCs w:val="17"/>
          <w:bdr w:val="none" w:sz="0" w:space="0" w:color="auto" w:frame="1"/>
          <w:shd w:val="clear" w:color="auto" w:fill="FFFFFF"/>
        </w:rPr>
        <w:t> kunststoffen</w:t>
      </w:r>
      <w:r w:rsidRPr="00A33767">
        <w:rPr>
          <w:rFonts w:asciiTheme="majorHAnsi" w:hAnsiTheme="majorHAnsi" w:cs="Arial"/>
          <w:sz w:val="24"/>
          <w:szCs w:val="17"/>
          <w:shd w:val="clear" w:color="auto" w:fill="FFFFFF"/>
        </w:rPr>
        <w:t xml:space="preserve">. De oude benaming van polyetheen was polyethyleen en vaak benoemd als </w:t>
      </w:r>
      <w:proofErr w:type="spellStart"/>
      <w:r w:rsidRPr="00A33767">
        <w:rPr>
          <w:rFonts w:asciiTheme="majorHAnsi" w:hAnsiTheme="majorHAnsi" w:cs="Arial"/>
          <w:sz w:val="24"/>
          <w:szCs w:val="17"/>
          <w:shd w:val="clear" w:color="auto" w:fill="FFFFFF"/>
        </w:rPr>
        <w:t>Thyleen</w:t>
      </w:r>
      <w:proofErr w:type="spellEnd"/>
      <w:r w:rsidRPr="00A33767">
        <w:rPr>
          <w:rFonts w:asciiTheme="majorHAnsi" w:hAnsiTheme="majorHAnsi" w:cs="Arial"/>
          <w:sz w:val="24"/>
          <w:szCs w:val="17"/>
          <w:shd w:val="clear" w:color="auto" w:fill="FFFFFF"/>
        </w:rPr>
        <w:t xml:space="preserve"> (buis).</w:t>
      </w:r>
    </w:p>
    <w:p w:rsidR="00A33767" w:rsidRDefault="00A33767" w:rsidP="00A33767">
      <w:pPr>
        <w:pStyle w:val="Geenafstand"/>
        <w:ind w:left="720"/>
        <w:rPr>
          <w:rFonts w:asciiTheme="majorHAnsi" w:hAnsiTheme="majorHAnsi"/>
          <w:sz w:val="24"/>
        </w:rPr>
      </w:pPr>
    </w:p>
    <w:p w:rsidR="00D73766" w:rsidRPr="00D73766" w:rsidRDefault="00D73766" w:rsidP="00A33767">
      <w:pPr>
        <w:pStyle w:val="Geenafstand"/>
        <w:numPr>
          <w:ilvl w:val="0"/>
          <w:numId w:val="1"/>
        </w:numPr>
        <w:rPr>
          <w:rFonts w:asciiTheme="majorHAnsi" w:hAnsiTheme="majorHAnsi"/>
          <w:sz w:val="24"/>
        </w:rPr>
      </w:pPr>
    </w:p>
    <w:tbl>
      <w:tblPr>
        <w:tblStyle w:val="Tabelraster"/>
        <w:tblW w:w="0" w:type="auto"/>
        <w:tblInd w:w="708" w:type="dxa"/>
        <w:tblLook w:val="04A0" w:firstRow="1" w:lastRow="0" w:firstColumn="1" w:lastColumn="0" w:noHBand="0" w:noVBand="1"/>
      </w:tblPr>
      <w:tblGrid>
        <w:gridCol w:w="4315"/>
        <w:gridCol w:w="4265"/>
      </w:tblGrid>
      <w:tr w:rsidR="00A33767" w:rsidRPr="00A33767" w:rsidTr="00824B97">
        <w:tc>
          <w:tcPr>
            <w:tcW w:w="4315" w:type="dxa"/>
            <w:tcBorders>
              <w:top w:val="single" w:sz="4" w:space="0" w:color="auto"/>
              <w:left w:val="single" w:sz="4" w:space="0" w:color="auto"/>
              <w:bottom w:val="single" w:sz="4" w:space="0" w:color="auto"/>
              <w:right w:val="single" w:sz="4" w:space="0" w:color="auto"/>
            </w:tcBorders>
          </w:tcPr>
          <w:p w:rsidR="00A33767" w:rsidRPr="00A33767" w:rsidRDefault="00A33767" w:rsidP="00A33767">
            <w:pPr>
              <w:pStyle w:val="Geenafstand"/>
              <w:rPr>
                <w:rFonts w:asciiTheme="majorHAnsi" w:hAnsiTheme="majorHAnsi"/>
                <w:b/>
                <w:sz w:val="24"/>
                <w:u w:val="single"/>
              </w:rPr>
            </w:pPr>
            <w:r w:rsidRPr="00A33767">
              <w:rPr>
                <w:rFonts w:asciiTheme="majorHAnsi" w:hAnsiTheme="majorHAnsi"/>
                <w:b/>
                <w:sz w:val="24"/>
                <w:u w:val="single"/>
              </w:rPr>
              <w:t>Materiaaleigenschappen</w:t>
            </w:r>
          </w:p>
        </w:tc>
        <w:tc>
          <w:tcPr>
            <w:tcW w:w="4265" w:type="dxa"/>
            <w:tcBorders>
              <w:top w:val="single" w:sz="4" w:space="0" w:color="auto"/>
              <w:left w:val="single" w:sz="4" w:space="0" w:color="auto"/>
              <w:bottom w:val="single" w:sz="4" w:space="0" w:color="auto"/>
              <w:right w:val="single" w:sz="4" w:space="0" w:color="auto"/>
            </w:tcBorders>
          </w:tcPr>
          <w:p w:rsidR="00A33767" w:rsidRPr="00A33767" w:rsidRDefault="00A33767" w:rsidP="00A33767">
            <w:pPr>
              <w:pStyle w:val="Geenafstand"/>
              <w:rPr>
                <w:rFonts w:asciiTheme="majorHAnsi" w:hAnsiTheme="majorHAnsi"/>
                <w:b/>
                <w:sz w:val="24"/>
                <w:u w:val="single"/>
              </w:rPr>
            </w:pPr>
            <w:r w:rsidRPr="00A33767">
              <w:rPr>
                <w:rFonts w:asciiTheme="majorHAnsi" w:hAnsiTheme="majorHAnsi"/>
                <w:b/>
                <w:sz w:val="24"/>
                <w:u w:val="single"/>
              </w:rPr>
              <w:t>Productvoorwaarden.</w:t>
            </w:r>
          </w:p>
        </w:tc>
      </w:tr>
      <w:tr w:rsidR="00A33767" w:rsidTr="00824B97">
        <w:tc>
          <w:tcPr>
            <w:tcW w:w="4315" w:type="dxa"/>
            <w:tcBorders>
              <w:top w:val="single" w:sz="4" w:space="0" w:color="auto"/>
            </w:tcBorders>
          </w:tcPr>
          <w:p w:rsidR="00A33767" w:rsidRDefault="00A33767" w:rsidP="00A33767">
            <w:pPr>
              <w:pStyle w:val="Geenafstand"/>
              <w:rPr>
                <w:rFonts w:asciiTheme="majorHAnsi" w:hAnsiTheme="majorHAnsi"/>
                <w:sz w:val="24"/>
              </w:rPr>
            </w:pPr>
            <w:r>
              <w:rPr>
                <w:rFonts w:asciiTheme="majorHAnsi" w:hAnsiTheme="majorHAnsi"/>
                <w:sz w:val="24"/>
              </w:rPr>
              <w:t>Het product moet stevig zijn.</w:t>
            </w:r>
          </w:p>
        </w:tc>
        <w:tc>
          <w:tcPr>
            <w:tcW w:w="4265" w:type="dxa"/>
            <w:tcBorders>
              <w:top w:val="single" w:sz="4" w:space="0" w:color="auto"/>
            </w:tcBorders>
          </w:tcPr>
          <w:p w:rsidR="00A33767" w:rsidRDefault="00824B97" w:rsidP="00A33767">
            <w:pPr>
              <w:pStyle w:val="Geenafstand"/>
              <w:rPr>
                <w:rFonts w:asciiTheme="majorHAnsi" w:hAnsiTheme="majorHAnsi"/>
                <w:sz w:val="24"/>
              </w:rPr>
            </w:pPr>
            <w:r>
              <w:rPr>
                <w:rFonts w:asciiTheme="majorHAnsi" w:hAnsiTheme="majorHAnsi"/>
                <w:sz w:val="24"/>
              </w:rPr>
              <w:t>Sterk van materiaal</w:t>
            </w:r>
          </w:p>
        </w:tc>
      </w:tr>
      <w:tr w:rsidR="00A33767" w:rsidTr="00824B97">
        <w:tc>
          <w:tcPr>
            <w:tcW w:w="4315" w:type="dxa"/>
          </w:tcPr>
          <w:p w:rsidR="00A33767" w:rsidRDefault="00A33767" w:rsidP="00A33767">
            <w:pPr>
              <w:pStyle w:val="Geenafstand"/>
              <w:rPr>
                <w:rFonts w:asciiTheme="majorHAnsi" w:hAnsiTheme="majorHAnsi"/>
                <w:sz w:val="24"/>
              </w:rPr>
            </w:pPr>
            <w:r>
              <w:rPr>
                <w:rFonts w:asciiTheme="majorHAnsi" w:hAnsiTheme="majorHAnsi"/>
                <w:sz w:val="24"/>
              </w:rPr>
              <w:t>Het product moet je niet doorheen kunnen kijken.</w:t>
            </w:r>
          </w:p>
        </w:tc>
        <w:tc>
          <w:tcPr>
            <w:tcW w:w="4265" w:type="dxa"/>
          </w:tcPr>
          <w:p w:rsidR="00A33767" w:rsidRDefault="00A33767" w:rsidP="00A33767">
            <w:pPr>
              <w:pStyle w:val="Geenafstand"/>
              <w:rPr>
                <w:rFonts w:asciiTheme="majorHAnsi" w:hAnsiTheme="majorHAnsi"/>
                <w:sz w:val="24"/>
              </w:rPr>
            </w:pPr>
            <w:r>
              <w:rPr>
                <w:rFonts w:asciiTheme="majorHAnsi" w:hAnsiTheme="majorHAnsi"/>
                <w:sz w:val="24"/>
              </w:rPr>
              <w:t>Antitranspirantie</w:t>
            </w:r>
          </w:p>
        </w:tc>
      </w:tr>
      <w:tr w:rsidR="00A33767" w:rsidTr="00824B97">
        <w:tc>
          <w:tcPr>
            <w:tcW w:w="4315" w:type="dxa"/>
          </w:tcPr>
          <w:p w:rsidR="00A33767" w:rsidRDefault="00A33767" w:rsidP="00A33767">
            <w:pPr>
              <w:pStyle w:val="Geenafstand"/>
              <w:rPr>
                <w:rFonts w:asciiTheme="majorHAnsi" w:hAnsiTheme="majorHAnsi"/>
                <w:sz w:val="24"/>
              </w:rPr>
            </w:pPr>
            <w:r>
              <w:rPr>
                <w:rFonts w:asciiTheme="majorHAnsi" w:hAnsiTheme="majorHAnsi"/>
                <w:sz w:val="24"/>
              </w:rPr>
              <w:t>Het product moet licht zijn.</w:t>
            </w:r>
          </w:p>
        </w:tc>
        <w:tc>
          <w:tcPr>
            <w:tcW w:w="4265" w:type="dxa"/>
          </w:tcPr>
          <w:p w:rsidR="00A33767" w:rsidRDefault="00824B97" w:rsidP="00A33767">
            <w:pPr>
              <w:pStyle w:val="Geenafstand"/>
              <w:rPr>
                <w:rFonts w:asciiTheme="majorHAnsi" w:hAnsiTheme="majorHAnsi"/>
                <w:sz w:val="24"/>
              </w:rPr>
            </w:pPr>
            <w:r>
              <w:rPr>
                <w:rFonts w:asciiTheme="majorHAnsi" w:hAnsiTheme="majorHAnsi"/>
                <w:sz w:val="24"/>
              </w:rPr>
              <w:t>Laag van gewicht</w:t>
            </w:r>
          </w:p>
        </w:tc>
      </w:tr>
      <w:tr w:rsidR="00A33767" w:rsidTr="00824B97">
        <w:tc>
          <w:tcPr>
            <w:tcW w:w="4315" w:type="dxa"/>
          </w:tcPr>
          <w:p w:rsidR="00A33767" w:rsidRDefault="00824B97" w:rsidP="00A33767">
            <w:pPr>
              <w:pStyle w:val="Geenafstand"/>
              <w:rPr>
                <w:rFonts w:asciiTheme="majorHAnsi" w:hAnsiTheme="majorHAnsi"/>
                <w:sz w:val="24"/>
              </w:rPr>
            </w:pPr>
            <w:r>
              <w:rPr>
                <w:rFonts w:asciiTheme="majorHAnsi" w:hAnsiTheme="majorHAnsi"/>
                <w:sz w:val="24"/>
              </w:rPr>
              <w:t>Het product moet makkelijk te maken zijn.</w:t>
            </w:r>
          </w:p>
        </w:tc>
        <w:tc>
          <w:tcPr>
            <w:tcW w:w="4265" w:type="dxa"/>
          </w:tcPr>
          <w:p w:rsidR="00A33767" w:rsidRDefault="00824B97" w:rsidP="00A33767">
            <w:pPr>
              <w:pStyle w:val="Geenafstand"/>
              <w:rPr>
                <w:rFonts w:asciiTheme="majorHAnsi" w:hAnsiTheme="majorHAnsi"/>
                <w:sz w:val="24"/>
              </w:rPr>
            </w:pPr>
            <w:r>
              <w:rPr>
                <w:rFonts w:asciiTheme="majorHAnsi" w:hAnsiTheme="majorHAnsi"/>
                <w:sz w:val="24"/>
              </w:rPr>
              <w:t>Makkelijke verwerking eigenschappen.</w:t>
            </w:r>
          </w:p>
        </w:tc>
      </w:tr>
    </w:tbl>
    <w:p w:rsidR="00D73766" w:rsidRDefault="00D73766" w:rsidP="00D73766">
      <w:pPr>
        <w:pStyle w:val="Geenafstand"/>
        <w:rPr>
          <w:rFonts w:asciiTheme="majorHAnsi" w:hAnsiTheme="majorHAnsi"/>
          <w:sz w:val="24"/>
        </w:rPr>
      </w:pPr>
    </w:p>
    <w:p w:rsidR="00D73766" w:rsidRDefault="00D73766" w:rsidP="00D73766">
      <w:pPr>
        <w:pStyle w:val="Geenafstand"/>
        <w:rPr>
          <w:rFonts w:asciiTheme="majorHAnsi" w:hAnsiTheme="majorHAnsi"/>
          <w:sz w:val="24"/>
        </w:rPr>
      </w:pPr>
    </w:p>
    <w:p w:rsidR="00D73766" w:rsidRDefault="00824B97" w:rsidP="00824B97">
      <w:pPr>
        <w:pStyle w:val="Geenafstand"/>
        <w:numPr>
          <w:ilvl w:val="0"/>
          <w:numId w:val="1"/>
        </w:numPr>
        <w:rPr>
          <w:rFonts w:asciiTheme="majorHAnsi" w:hAnsiTheme="majorHAnsi"/>
          <w:sz w:val="24"/>
        </w:rPr>
      </w:pPr>
      <w:r>
        <w:rPr>
          <w:rFonts w:asciiTheme="majorHAnsi" w:hAnsiTheme="majorHAnsi"/>
          <w:sz w:val="24"/>
        </w:rPr>
        <w:lastRenderedPageBreak/>
        <w:t>Twee andere materialen zouden zijn naar mijn mening;</w:t>
      </w:r>
    </w:p>
    <w:p w:rsidR="00824B97" w:rsidRDefault="00824B97" w:rsidP="00824B97">
      <w:pPr>
        <w:pStyle w:val="Geenafstand"/>
        <w:ind w:left="720"/>
        <w:rPr>
          <w:rFonts w:asciiTheme="majorHAnsi" w:hAnsiTheme="majorHAnsi"/>
          <w:sz w:val="24"/>
        </w:rPr>
      </w:pPr>
      <w:r>
        <w:rPr>
          <w:rFonts w:asciiTheme="majorHAnsi" w:hAnsiTheme="majorHAnsi"/>
          <w:sz w:val="24"/>
        </w:rPr>
        <w:t>RVS en PVC.</w:t>
      </w:r>
    </w:p>
    <w:p w:rsidR="00824B97" w:rsidRDefault="00824B97" w:rsidP="00824B97">
      <w:pPr>
        <w:pStyle w:val="Geenafstand"/>
        <w:ind w:left="720"/>
        <w:rPr>
          <w:rFonts w:asciiTheme="majorHAnsi" w:hAnsiTheme="majorHAnsi"/>
          <w:sz w:val="24"/>
        </w:rPr>
      </w:pPr>
    </w:p>
    <w:p w:rsidR="00824B97" w:rsidRDefault="00824B97" w:rsidP="00824B97">
      <w:pPr>
        <w:pStyle w:val="Geenafstand"/>
        <w:ind w:left="720"/>
        <w:rPr>
          <w:rFonts w:asciiTheme="majorHAnsi" w:hAnsiTheme="majorHAnsi"/>
          <w:sz w:val="24"/>
        </w:rPr>
      </w:pPr>
      <w:r>
        <w:rPr>
          <w:rFonts w:asciiTheme="majorHAnsi" w:hAnsiTheme="majorHAnsi"/>
          <w:sz w:val="24"/>
        </w:rPr>
        <w:t>RVS eigenschappen.</w:t>
      </w:r>
    </w:p>
    <w:p w:rsidR="00824B97" w:rsidRDefault="00824B97" w:rsidP="00824B97">
      <w:pPr>
        <w:pStyle w:val="Geenafstand"/>
        <w:numPr>
          <w:ilvl w:val="0"/>
          <w:numId w:val="3"/>
        </w:numPr>
        <w:rPr>
          <w:rFonts w:asciiTheme="majorHAnsi" w:hAnsiTheme="majorHAnsi"/>
          <w:sz w:val="24"/>
        </w:rPr>
      </w:pPr>
      <w:r>
        <w:rPr>
          <w:rFonts w:asciiTheme="majorHAnsi" w:hAnsiTheme="majorHAnsi"/>
          <w:sz w:val="24"/>
        </w:rPr>
        <w:t>Sterk.</w:t>
      </w:r>
    </w:p>
    <w:p w:rsidR="00824B97" w:rsidRDefault="00824B97" w:rsidP="00824B97">
      <w:pPr>
        <w:pStyle w:val="Geenafstand"/>
        <w:numPr>
          <w:ilvl w:val="0"/>
          <w:numId w:val="3"/>
        </w:numPr>
        <w:rPr>
          <w:rFonts w:asciiTheme="majorHAnsi" w:hAnsiTheme="majorHAnsi"/>
          <w:sz w:val="24"/>
        </w:rPr>
      </w:pPr>
      <w:r>
        <w:rPr>
          <w:rFonts w:asciiTheme="majorHAnsi" w:hAnsiTheme="majorHAnsi"/>
          <w:sz w:val="24"/>
        </w:rPr>
        <w:t>Redelijk licht voor een metaalsoort.</w:t>
      </w:r>
    </w:p>
    <w:p w:rsidR="00824B97" w:rsidRDefault="00824B97" w:rsidP="00824B97">
      <w:pPr>
        <w:pStyle w:val="Geenafstand"/>
        <w:numPr>
          <w:ilvl w:val="0"/>
          <w:numId w:val="3"/>
        </w:numPr>
        <w:rPr>
          <w:rFonts w:asciiTheme="majorHAnsi" w:hAnsiTheme="majorHAnsi"/>
          <w:sz w:val="24"/>
        </w:rPr>
      </w:pPr>
      <w:r>
        <w:rPr>
          <w:rFonts w:asciiTheme="majorHAnsi" w:hAnsiTheme="majorHAnsi"/>
          <w:sz w:val="24"/>
        </w:rPr>
        <w:t>Makkelijk te bewerken tot dit product.</w:t>
      </w:r>
    </w:p>
    <w:p w:rsidR="00824B97" w:rsidRDefault="006252E9" w:rsidP="00824B97">
      <w:pPr>
        <w:pStyle w:val="Geenafstand"/>
        <w:numPr>
          <w:ilvl w:val="0"/>
          <w:numId w:val="3"/>
        </w:numPr>
        <w:rPr>
          <w:rFonts w:asciiTheme="majorHAnsi" w:hAnsiTheme="majorHAnsi"/>
          <w:sz w:val="24"/>
        </w:rPr>
      </w:pPr>
      <w:r>
        <w:rPr>
          <w:rFonts w:asciiTheme="majorHAnsi" w:hAnsiTheme="majorHAnsi"/>
          <w:sz w:val="24"/>
        </w:rPr>
        <w:t>Kan heel goed geleiden.</w:t>
      </w:r>
    </w:p>
    <w:p w:rsidR="006252E9" w:rsidRDefault="006252E9" w:rsidP="006252E9">
      <w:pPr>
        <w:pStyle w:val="Geenafstand"/>
        <w:rPr>
          <w:rFonts w:asciiTheme="majorHAnsi" w:hAnsiTheme="majorHAnsi"/>
          <w:sz w:val="24"/>
        </w:rPr>
      </w:pPr>
    </w:p>
    <w:p w:rsidR="006252E9" w:rsidRDefault="006252E9" w:rsidP="006252E9">
      <w:pPr>
        <w:pStyle w:val="Geenafstand"/>
        <w:ind w:left="720"/>
        <w:rPr>
          <w:rFonts w:asciiTheme="majorHAnsi" w:hAnsiTheme="majorHAnsi"/>
          <w:sz w:val="24"/>
        </w:rPr>
      </w:pPr>
      <w:r>
        <w:rPr>
          <w:rFonts w:asciiTheme="majorHAnsi" w:hAnsiTheme="majorHAnsi"/>
          <w:sz w:val="24"/>
        </w:rPr>
        <w:t>PVC eigenschappen.</w:t>
      </w:r>
    </w:p>
    <w:p w:rsidR="006252E9" w:rsidRDefault="006252E9" w:rsidP="006252E9">
      <w:pPr>
        <w:pStyle w:val="Geenafstand"/>
        <w:numPr>
          <w:ilvl w:val="0"/>
          <w:numId w:val="3"/>
        </w:numPr>
        <w:rPr>
          <w:rFonts w:asciiTheme="majorHAnsi" w:hAnsiTheme="majorHAnsi"/>
          <w:sz w:val="24"/>
        </w:rPr>
      </w:pPr>
      <w:r>
        <w:rPr>
          <w:rFonts w:asciiTheme="majorHAnsi" w:hAnsiTheme="majorHAnsi"/>
          <w:sz w:val="24"/>
        </w:rPr>
        <w:t>Sterk</w:t>
      </w:r>
    </w:p>
    <w:p w:rsidR="006252E9" w:rsidRDefault="006252E9" w:rsidP="006252E9">
      <w:pPr>
        <w:pStyle w:val="Geenafstand"/>
        <w:numPr>
          <w:ilvl w:val="0"/>
          <w:numId w:val="3"/>
        </w:numPr>
        <w:rPr>
          <w:rFonts w:asciiTheme="majorHAnsi" w:hAnsiTheme="majorHAnsi"/>
          <w:sz w:val="24"/>
        </w:rPr>
      </w:pPr>
      <w:r>
        <w:rPr>
          <w:rFonts w:asciiTheme="majorHAnsi" w:hAnsiTheme="majorHAnsi"/>
          <w:sz w:val="24"/>
        </w:rPr>
        <w:t>Licht materiaal.</w:t>
      </w:r>
    </w:p>
    <w:p w:rsidR="006252E9" w:rsidRDefault="006252E9" w:rsidP="006252E9">
      <w:pPr>
        <w:pStyle w:val="Geenafstand"/>
        <w:numPr>
          <w:ilvl w:val="0"/>
          <w:numId w:val="3"/>
        </w:numPr>
        <w:rPr>
          <w:rFonts w:asciiTheme="majorHAnsi" w:hAnsiTheme="majorHAnsi"/>
          <w:sz w:val="24"/>
        </w:rPr>
      </w:pPr>
      <w:r>
        <w:rPr>
          <w:rFonts w:asciiTheme="majorHAnsi" w:hAnsiTheme="majorHAnsi"/>
          <w:sz w:val="24"/>
        </w:rPr>
        <w:t>Je kan het ingieten in een mal om makkelijk tot een product te komen.</w:t>
      </w:r>
    </w:p>
    <w:p w:rsidR="006252E9" w:rsidRDefault="006252E9" w:rsidP="006252E9">
      <w:pPr>
        <w:pStyle w:val="Geenafstand"/>
        <w:numPr>
          <w:ilvl w:val="0"/>
          <w:numId w:val="3"/>
        </w:numPr>
        <w:rPr>
          <w:rFonts w:asciiTheme="majorHAnsi" w:hAnsiTheme="majorHAnsi"/>
          <w:sz w:val="24"/>
        </w:rPr>
      </w:pPr>
      <w:r>
        <w:rPr>
          <w:rFonts w:asciiTheme="majorHAnsi" w:hAnsiTheme="majorHAnsi"/>
          <w:sz w:val="24"/>
        </w:rPr>
        <w:t>Word snel te warm.</w:t>
      </w:r>
      <w:bookmarkStart w:id="0" w:name="_GoBack"/>
      <w:bookmarkEnd w:id="0"/>
    </w:p>
    <w:p w:rsidR="00D73766" w:rsidRDefault="00D73766" w:rsidP="00D73766">
      <w:pPr>
        <w:pStyle w:val="Geenafstand"/>
        <w:rPr>
          <w:rFonts w:asciiTheme="majorHAnsi" w:hAnsiTheme="majorHAnsi"/>
          <w:sz w:val="24"/>
        </w:rPr>
      </w:pPr>
    </w:p>
    <w:p w:rsidR="00D73766" w:rsidRDefault="00D73766" w:rsidP="00D73766">
      <w:pPr>
        <w:pStyle w:val="Geenafstand"/>
        <w:rPr>
          <w:rFonts w:asciiTheme="majorHAnsi" w:hAnsiTheme="majorHAnsi"/>
          <w:sz w:val="24"/>
        </w:rPr>
      </w:pPr>
    </w:p>
    <w:p w:rsidR="00D73766" w:rsidRDefault="00D73766" w:rsidP="00D73766">
      <w:pPr>
        <w:pStyle w:val="Geenafstand"/>
        <w:rPr>
          <w:rFonts w:asciiTheme="majorHAnsi" w:hAnsiTheme="majorHAnsi"/>
          <w:sz w:val="24"/>
        </w:rPr>
      </w:pPr>
    </w:p>
    <w:p w:rsidR="00D73766" w:rsidRDefault="00D73766" w:rsidP="00D73766">
      <w:pPr>
        <w:pStyle w:val="Geenafstand"/>
        <w:rPr>
          <w:rFonts w:asciiTheme="majorHAnsi" w:hAnsiTheme="majorHAnsi"/>
          <w:sz w:val="24"/>
        </w:rPr>
      </w:pPr>
    </w:p>
    <w:p w:rsidR="00D73766" w:rsidRDefault="00D73766" w:rsidP="00D73766">
      <w:pPr>
        <w:pStyle w:val="Geenafstand"/>
        <w:rPr>
          <w:rFonts w:asciiTheme="majorHAnsi" w:hAnsiTheme="majorHAnsi"/>
          <w:sz w:val="24"/>
        </w:rPr>
      </w:pPr>
    </w:p>
    <w:p w:rsidR="00D73766" w:rsidRDefault="00D73766" w:rsidP="00D73766">
      <w:pPr>
        <w:pStyle w:val="Geenafstand"/>
        <w:rPr>
          <w:rFonts w:asciiTheme="majorHAnsi" w:hAnsiTheme="majorHAnsi"/>
          <w:sz w:val="24"/>
        </w:rPr>
      </w:pPr>
    </w:p>
    <w:p w:rsidR="00D73766" w:rsidRDefault="00D73766" w:rsidP="00D73766">
      <w:pPr>
        <w:pStyle w:val="Geenafstand"/>
        <w:rPr>
          <w:rFonts w:asciiTheme="majorHAnsi" w:hAnsiTheme="majorHAnsi"/>
          <w:sz w:val="24"/>
        </w:rPr>
      </w:pPr>
    </w:p>
    <w:p w:rsidR="00D73766" w:rsidRPr="00D73766" w:rsidRDefault="00D73766" w:rsidP="00D73766">
      <w:pPr>
        <w:pStyle w:val="Geenafstand"/>
        <w:rPr>
          <w:rFonts w:asciiTheme="majorHAnsi" w:hAnsiTheme="majorHAnsi"/>
          <w:sz w:val="24"/>
        </w:rPr>
      </w:pPr>
    </w:p>
    <w:sectPr w:rsidR="00D73766" w:rsidRPr="00D737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4577B"/>
    <w:multiLevelType w:val="hybridMultilevel"/>
    <w:tmpl w:val="0AFE094E"/>
    <w:lvl w:ilvl="0" w:tplc="FD846786">
      <w:start w:val="2"/>
      <w:numFmt w:val="bullet"/>
      <w:lvlText w:val="-"/>
      <w:lvlJc w:val="left"/>
      <w:pPr>
        <w:ind w:left="1068" w:hanging="360"/>
      </w:pPr>
      <w:rPr>
        <w:rFonts w:ascii="Cambria" w:eastAsiaTheme="minorHAnsi" w:hAnsi="Cambria"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nsid w:val="63CF5073"/>
    <w:multiLevelType w:val="hybridMultilevel"/>
    <w:tmpl w:val="F5487AD0"/>
    <w:lvl w:ilvl="0" w:tplc="66B0D312">
      <w:start w:val="2"/>
      <w:numFmt w:val="bullet"/>
      <w:lvlText w:val="-"/>
      <w:lvlJc w:val="left"/>
      <w:pPr>
        <w:ind w:left="1068" w:hanging="360"/>
      </w:pPr>
      <w:rPr>
        <w:rFonts w:ascii="Cambria" w:eastAsiaTheme="minorHAnsi" w:hAnsi="Cambria" w:cstheme="minorBidi" w:hint="default"/>
        <w:sz w:val="24"/>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70012FFD"/>
    <w:multiLevelType w:val="hybridMultilevel"/>
    <w:tmpl w:val="65107CEA"/>
    <w:lvl w:ilvl="0" w:tplc="684E0E64">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766"/>
    <w:rsid w:val="00523B35"/>
    <w:rsid w:val="006252E9"/>
    <w:rsid w:val="00745DC5"/>
    <w:rsid w:val="00824B97"/>
    <w:rsid w:val="00A33767"/>
    <w:rsid w:val="00D73766"/>
    <w:rsid w:val="00EB6B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3766"/>
    <w:pPr>
      <w:spacing w:after="0" w:line="240" w:lineRule="auto"/>
    </w:pPr>
  </w:style>
  <w:style w:type="paragraph" w:styleId="Ballontekst">
    <w:name w:val="Balloon Text"/>
    <w:basedOn w:val="Standaard"/>
    <w:link w:val="BallontekstChar"/>
    <w:uiPriority w:val="99"/>
    <w:semiHidden/>
    <w:unhideWhenUsed/>
    <w:rsid w:val="00D737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3766"/>
    <w:rPr>
      <w:rFonts w:ascii="Tahoma" w:hAnsi="Tahoma" w:cs="Tahoma"/>
      <w:sz w:val="16"/>
      <w:szCs w:val="16"/>
    </w:rPr>
  </w:style>
  <w:style w:type="character" w:styleId="Zwaar">
    <w:name w:val="Strong"/>
    <w:basedOn w:val="Standaardalinea-lettertype"/>
    <w:uiPriority w:val="22"/>
    <w:qFormat/>
    <w:rsid w:val="00A33767"/>
    <w:rPr>
      <w:b/>
      <w:bCs/>
    </w:rPr>
  </w:style>
  <w:style w:type="character" w:styleId="Hyperlink">
    <w:name w:val="Hyperlink"/>
    <w:basedOn w:val="Standaardalinea-lettertype"/>
    <w:uiPriority w:val="99"/>
    <w:semiHidden/>
    <w:unhideWhenUsed/>
    <w:rsid w:val="00A33767"/>
    <w:rPr>
      <w:color w:val="0000FF"/>
      <w:u w:val="single"/>
    </w:rPr>
  </w:style>
  <w:style w:type="table" w:styleId="Tabelraster">
    <w:name w:val="Table Grid"/>
    <w:basedOn w:val="Standaardtabel"/>
    <w:uiPriority w:val="59"/>
    <w:rsid w:val="00A33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A337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3766"/>
    <w:pPr>
      <w:spacing w:after="0" w:line="240" w:lineRule="auto"/>
    </w:pPr>
  </w:style>
  <w:style w:type="paragraph" w:styleId="Ballontekst">
    <w:name w:val="Balloon Text"/>
    <w:basedOn w:val="Standaard"/>
    <w:link w:val="BallontekstChar"/>
    <w:uiPriority w:val="99"/>
    <w:semiHidden/>
    <w:unhideWhenUsed/>
    <w:rsid w:val="00D737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3766"/>
    <w:rPr>
      <w:rFonts w:ascii="Tahoma" w:hAnsi="Tahoma" w:cs="Tahoma"/>
      <w:sz w:val="16"/>
      <w:szCs w:val="16"/>
    </w:rPr>
  </w:style>
  <w:style w:type="character" w:styleId="Zwaar">
    <w:name w:val="Strong"/>
    <w:basedOn w:val="Standaardalinea-lettertype"/>
    <w:uiPriority w:val="22"/>
    <w:qFormat/>
    <w:rsid w:val="00A33767"/>
    <w:rPr>
      <w:b/>
      <w:bCs/>
    </w:rPr>
  </w:style>
  <w:style w:type="character" w:styleId="Hyperlink">
    <w:name w:val="Hyperlink"/>
    <w:basedOn w:val="Standaardalinea-lettertype"/>
    <w:uiPriority w:val="99"/>
    <w:semiHidden/>
    <w:unhideWhenUsed/>
    <w:rsid w:val="00A33767"/>
    <w:rPr>
      <w:color w:val="0000FF"/>
      <w:u w:val="single"/>
    </w:rPr>
  </w:style>
  <w:style w:type="table" w:styleId="Tabelraster">
    <w:name w:val="Table Grid"/>
    <w:basedOn w:val="Standaardtabel"/>
    <w:uiPriority w:val="59"/>
    <w:rsid w:val="00A33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A33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leverkunststoftechniek.nl/abc-register/a/amorfe-en-kristallijne-stoff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1297</TotalTime>
  <Pages>2</Pages>
  <Words>293</Words>
  <Characters>1614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1</cp:revision>
  <dcterms:created xsi:type="dcterms:W3CDTF">2018-10-20T10:38:00Z</dcterms:created>
  <dcterms:modified xsi:type="dcterms:W3CDTF">2018-10-21T08:15:00Z</dcterms:modified>
</cp:coreProperties>
</file>